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88" w:rsidRPr="009E7488" w:rsidRDefault="0033107F" w:rsidP="009E7488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9E74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E4867" w:rsidRPr="009E7488" w:rsidRDefault="0033107F" w:rsidP="00D176E4">
      <w:pPr>
        <w:pStyle w:val="a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E7488">
        <w:rPr>
          <w:rFonts w:ascii="Times New Roman" w:hAnsi="Times New Roman" w:cs="Times New Roman"/>
          <w:b/>
          <w:sz w:val="20"/>
          <w:szCs w:val="20"/>
        </w:rPr>
        <w:t>потребителей в соответствии с подпунктом «3» статьи 31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</w:t>
      </w:r>
      <w:r w:rsidR="009E7488">
        <w:rPr>
          <w:rFonts w:ascii="Times New Roman" w:hAnsi="Times New Roman" w:cs="Times New Roman"/>
          <w:b/>
          <w:sz w:val="20"/>
          <w:szCs w:val="20"/>
        </w:rPr>
        <w:t>ая 2011. № 354 (</w:t>
      </w:r>
      <w:r w:rsidRPr="009E7488">
        <w:rPr>
          <w:rFonts w:ascii="Times New Roman" w:hAnsi="Times New Roman" w:cs="Times New Roman"/>
          <w:b/>
          <w:sz w:val="20"/>
          <w:szCs w:val="20"/>
        </w:rPr>
        <w:t>Собрание законодательства Российской Федерации, 2011 г. № 22, ст. 3168; 2012, № 23. ст. 3008; №36, ст. 4908; 2013, № 16. ст.1972;</w:t>
      </w:r>
      <w:proofErr w:type="gramEnd"/>
      <w:r w:rsidRPr="009E7488">
        <w:rPr>
          <w:rFonts w:ascii="Times New Roman" w:hAnsi="Times New Roman" w:cs="Times New Roman"/>
          <w:b/>
          <w:sz w:val="20"/>
          <w:szCs w:val="20"/>
        </w:rPr>
        <w:t xml:space="preserve">  №</w:t>
      </w:r>
      <w:proofErr w:type="gramStart"/>
      <w:r w:rsidRPr="009E7488">
        <w:rPr>
          <w:rFonts w:ascii="Times New Roman" w:hAnsi="Times New Roman" w:cs="Times New Roman"/>
          <w:b/>
          <w:sz w:val="20"/>
          <w:szCs w:val="20"/>
        </w:rPr>
        <w:t>21, ст. 2648; №31, ст.4216; № 39, ст. 4979; 2014, №8, ст. 811, № 9, ст. 919; № 14, ст. 1627; №40, ст.5428; № 47, ст.6550; № 52,</w:t>
      </w:r>
      <w:r w:rsidR="009E7488">
        <w:rPr>
          <w:rFonts w:ascii="Times New Roman" w:hAnsi="Times New Roman" w:cs="Times New Roman"/>
          <w:b/>
          <w:sz w:val="20"/>
          <w:szCs w:val="20"/>
        </w:rPr>
        <w:t xml:space="preserve"> ст. 773, 2015, № 9, ст.1316) (</w:t>
      </w:r>
      <w:bookmarkStart w:id="1" w:name="_GoBack"/>
      <w:bookmarkEnd w:id="1"/>
      <w:r w:rsidRPr="009E7488">
        <w:rPr>
          <w:rFonts w:ascii="Times New Roman" w:hAnsi="Times New Roman" w:cs="Times New Roman"/>
          <w:b/>
          <w:sz w:val="20"/>
          <w:szCs w:val="20"/>
        </w:rPr>
        <w:t>далее – Правила предоставления коммунальных услуг):</w:t>
      </w:r>
      <w:proofErr w:type="gramEnd"/>
    </w:p>
    <w:p w:rsidR="0033107F" w:rsidRPr="009E7488" w:rsidRDefault="00FB0EAE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4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624CE8" w:rsidRPr="009E7488">
        <w:rPr>
          <w:rFonts w:ascii="Times New Roman" w:hAnsi="Times New Roman" w:cs="Times New Roman"/>
          <w:sz w:val="20"/>
          <w:szCs w:val="20"/>
        </w:rPr>
        <w:t xml:space="preserve">Плата за коммунальные услуги вносится на основании ПД, </w:t>
      </w:r>
      <w:proofErr w:type="gramStart"/>
      <w:r w:rsidR="00624CE8" w:rsidRPr="009E7488">
        <w:rPr>
          <w:rFonts w:ascii="Times New Roman" w:hAnsi="Times New Roman" w:cs="Times New Roman"/>
          <w:sz w:val="20"/>
          <w:szCs w:val="20"/>
        </w:rPr>
        <w:t>представленных</w:t>
      </w:r>
      <w:proofErr w:type="gramEnd"/>
      <w:r w:rsidR="00624CE8" w:rsidRPr="009E7488">
        <w:rPr>
          <w:rFonts w:ascii="Times New Roman" w:hAnsi="Times New Roman" w:cs="Times New Roman"/>
          <w:sz w:val="20"/>
          <w:szCs w:val="20"/>
        </w:rPr>
        <w:t xml:space="preserve"> исполнителем не позднее 1 числа месяца, следующего за истекшим расчетным периодом, за который вносится плата.</w:t>
      </w:r>
    </w:p>
    <w:p w:rsidR="0033107F" w:rsidRPr="009E7488" w:rsidRDefault="00FB0EAE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4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33107F" w:rsidRPr="009E7488">
        <w:rPr>
          <w:rFonts w:ascii="Times New Roman" w:hAnsi="Times New Roman" w:cs="Times New Roman"/>
          <w:sz w:val="20"/>
          <w:szCs w:val="20"/>
        </w:rPr>
        <w:t>В соответствии с подпунктом «к(1)» пункта 33 Правил предоставления коммунальных услуг потребитель вправе при наличии индивидуального, общего (квартирного) или комнатного прибора учета ежемесячно снимать показания</w:t>
      </w:r>
      <w:r w:rsidR="009D4A94" w:rsidRPr="009E7488">
        <w:rPr>
          <w:rFonts w:ascii="Times New Roman" w:hAnsi="Times New Roman" w:cs="Times New Roman"/>
          <w:sz w:val="20"/>
          <w:szCs w:val="20"/>
        </w:rPr>
        <w:t xml:space="preserve"> и передавать полученные показания исполнителю или уполномоченному им лицу не позднее </w:t>
      </w:r>
      <w:r w:rsidRPr="009E7488">
        <w:rPr>
          <w:rFonts w:ascii="Times New Roman" w:hAnsi="Times New Roman" w:cs="Times New Roman"/>
          <w:sz w:val="20"/>
          <w:szCs w:val="20"/>
        </w:rPr>
        <w:t>15 числа текущего месяца</w:t>
      </w:r>
      <w:r w:rsidR="009D4A94" w:rsidRPr="009E7488">
        <w:rPr>
          <w:rFonts w:ascii="Times New Roman" w:hAnsi="Times New Roman" w:cs="Times New Roman"/>
          <w:sz w:val="20"/>
          <w:szCs w:val="20"/>
        </w:rPr>
        <w:t>.</w:t>
      </w:r>
    </w:p>
    <w:p w:rsidR="009D4A94" w:rsidRPr="009E7488" w:rsidRDefault="00FB0EAE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74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D4A94" w:rsidRPr="009E7488">
        <w:rPr>
          <w:rFonts w:ascii="Times New Roman" w:hAnsi="Times New Roman" w:cs="Times New Roman"/>
          <w:sz w:val="20"/>
          <w:szCs w:val="20"/>
        </w:rPr>
        <w:t>Согласно подпункту «б» - пункта 59 Правил предоставления коммунальных услуг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Правилами предоставления коммунальных услуг,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 плата за коммунальную услугу, предоставленную потребителю в жилом или нежилом помещении за расчетный</w:t>
      </w:r>
      <w:proofErr w:type="gramEnd"/>
      <w:r w:rsidR="009D4A94" w:rsidRPr="009E7488">
        <w:rPr>
          <w:rFonts w:ascii="Times New Roman" w:hAnsi="Times New Roman" w:cs="Times New Roman"/>
          <w:sz w:val="20"/>
          <w:szCs w:val="20"/>
        </w:rPr>
        <w:t xml:space="preserve"> период, определяется исходя из рассчитанного среднемесячного объема потребителем, определенного по показаниям индивидуального или общего (квартирного) прибора учета за период не менее 6 месяцев ( для отопления – исходя из среднемесячного за отопительный период объема потребления), а если период работы прибора учета составил меньше 6 месяцев-то за фактический период работы прибора учета, но не менее 3 месяцев отопительного периода)</w:t>
      </w:r>
      <w:r w:rsidR="00594B21" w:rsidRPr="009E74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D4A94" w:rsidRPr="009E7488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="009D4A94" w:rsidRPr="009E7488">
        <w:rPr>
          <w:rFonts w:ascii="Times New Roman" w:hAnsi="Times New Roman" w:cs="Times New Roman"/>
          <w:sz w:val="20"/>
          <w:szCs w:val="20"/>
        </w:rPr>
        <w:t>ачиная с расчетного периода, за который потребителем не предоставлены показания прибора учета до расчетного периода (включительно), за который потребитель предоставил исполнителю показания прибора учета, но не более 6 расчетных периодов подряд.</w:t>
      </w:r>
    </w:p>
    <w:p w:rsidR="009D4A94" w:rsidRPr="009E7488" w:rsidRDefault="00FB0EAE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74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D4A94" w:rsidRPr="009E7488">
        <w:rPr>
          <w:rFonts w:ascii="Times New Roman" w:hAnsi="Times New Roman" w:cs="Times New Roman"/>
          <w:sz w:val="20"/>
          <w:szCs w:val="20"/>
        </w:rPr>
        <w:t>В соответствии с пунктом 60 Правил предоставления коммунальных услуг по истечении указанного количества расчетных периодов, плата за коммунальную услугу, предоставленное в жилое помещение, рассчитывается в соответствии с пунктом 42 Правил предоставления коммунальных услуг из нормативов потребления коммунальных услуг</w:t>
      </w:r>
      <w:r w:rsidR="00594B21" w:rsidRPr="009E748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94B21" w:rsidRPr="009E7488">
        <w:rPr>
          <w:rFonts w:ascii="Times New Roman" w:hAnsi="Times New Roman" w:cs="Times New Roman"/>
          <w:sz w:val="20"/>
          <w:szCs w:val="20"/>
        </w:rPr>
        <w:t xml:space="preserve"> П</w:t>
      </w:r>
      <w:r w:rsidR="009D4A94" w:rsidRPr="009E7488">
        <w:rPr>
          <w:rFonts w:ascii="Times New Roman" w:hAnsi="Times New Roman" w:cs="Times New Roman"/>
          <w:sz w:val="20"/>
          <w:szCs w:val="20"/>
        </w:rPr>
        <w:t>лата за коммунальную услугу, предоставленную в нежилое помещение, - в соответствие с пунктом 43  Правил предоставления коммунальных услуг исходя из расчетного объема коммунального ресурса.</w:t>
      </w:r>
    </w:p>
    <w:p w:rsidR="0017686B" w:rsidRPr="009E7488" w:rsidRDefault="00FB0EAE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4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594B21" w:rsidRPr="009E7488">
        <w:rPr>
          <w:rFonts w:ascii="Times New Roman" w:hAnsi="Times New Roman" w:cs="Times New Roman"/>
          <w:sz w:val="20"/>
          <w:szCs w:val="20"/>
        </w:rPr>
        <w:t xml:space="preserve">Согласно подпункту «в» пункта 59 правил предоставления коммунальных </w:t>
      </w:r>
      <w:proofErr w:type="gramStart"/>
      <w:r w:rsidR="00594B21" w:rsidRPr="009E7488">
        <w:rPr>
          <w:rFonts w:ascii="Times New Roman" w:hAnsi="Times New Roman" w:cs="Times New Roman"/>
          <w:sz w:val="20"/>
          <w:szCs w:val="20"/>
        </w:rPr>
        <w:t>услуг</w:t>
      </w:r>
      <w:proofErr w:type="gramEnd"/>
      <w:r w:rsidR="00594B21" w:rsidRPr="009E7488">
        <w:rPr>
          <w:rFonts w:ascii="Times New Roman" w:hAnsi="Times New Roman" w:cs="Times New Roman"/>
          <w:sz w:val="20"/>
          <w:szCs w:val="20"/>
        </w:rPr>
        <w:t xml:space="preserve"> если потребитель не ответил на повторное уведомление исполнителя</w:t>
      </w:r>
      <w:r w:rsidR="00BE35DE" w:rsidRPr="009E7488">
        <w:rPr>
          <w:rFonts w:ascii="Times New Roman" w:hAnsi="Times New Roman" w:cs="Times New Roman"/>
          <w:sz w:val="20"/>
          <w:szCs w:val="20"/>
        </w:rPr>
        <w:t xml:space="preserve"> либо 2 и более раза не допустил исполнителя в занимаемое им жилое или нежилое помещение в согласованное потребителем дату и время и при этом в отношении потребителя, проживающего в жилом помещении, у исполнителя отсутствует информация о его временном отсутствии в занимаемом жилом помещении: 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</w:t>
      </w:r>
      <w:proofErr w:type="gramStart"/>
      <w:r w:rsidR="00BE35DE" w:rsidRPr="009E7488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="00BE35DE" w:rsidRPr="009E7488">
        <w:rPr>
          <w:rFonts w:ascii="Times New Roman" w:hAnsi="Times New Roman" w:cs="Times New Roman"/>
          <w:sz w:val="20"/>
          <w:szCs w:val="20"/>
        </w:rPr>
        <w:t xml:space="preserve"> исходя из среднемесячного за отопительный период объема потребления), а если период работы прибора учета составил меньше 6 месяцев- то за фактический период работы прибора учета, но не менее 3 месяцев (для отопления-не менее 3 месяцев отопительного периода</w:t>
      </w:r>
      <w:proofErr w:type="gramStart"/>
      <w:r w:rsidR="00BE35DE" w:rsidRPr="009E7488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="00BE35DE" w:rsidRPr="009E7488">
        <w:rPr>
          <w:rFonts w:ascii="Times New Roman" w:hAnsi="Times New Roman" w:cs="Times New Roman"/>
          <w:sz w:val="20"/>
          <w:szCs w:val="20"/>
        </w:rPr>
        <w:t>начиная с даты, когда</w:t>
      </w:r>
      <w:r w:rsidR="00624CE8" w:rsidRPr="009E7488">
        <w:rPr>
          <w:rFonts w:ascii="Times New Roman" w:hAnsi="Times New Roman" w:cs="Times New Roman"/>
          <w:sz w:val="20"/>
          <w:szCs w:val="20"/>
        </w:rPr>
        <w:t xml:space="preserve"> исполнителем был составлен акт об отказе в допуске к прибору учета (распределителям) до даты проведения проверки, которую исполнитель обязан провести в течение 10 дней после получения от потребителя, в отношении которого составлен акт об отказе в допуске к прибору учета, заявления о готовности допустить исполнителя в помещение для проверки, но не более 3 расчетных периодов подряд.</w:t>
      </w:r>
    </w:p>
    <w:p w:rsidR="00931B04" w:rsidRPr="009E7488" w:rsidRDefault="00FB0EAE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4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31B04" w:rsidRPr="009E7488">
        <w:rPr>
          <w:rFonts w:ascii="Times New Roman" w:hAnsi="Times New Roman" w:cs="Times New Roman"/>
          <w:sz w:val="20"/>
          <w:szCs w:val="20"/>
        </w:rPr>
        <w:t xml:space="preserve">Согласно пункту 62 Правил предоставления коммунальных услуг при обнаружении осуществленного с нарушением установленного порядка подключения </w:t>
      </w:r>
      <w:proofErr w:type="gramStart"/>
      <w:r w:rsidR="00931B04" w:rsidRPr="009E748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31B04" w:rsidRPr="009E7488">
        <w:rPr>
          <w:rFonts w:ascii="Times New Roman" w:hAnsi="Times New Roman" w:cs="Times New Roman"/>
          <w:sz w:val="20"/>
          <w:szCs w:val="20"/>
        </w:rPr>
        <w:t>далее – несанкционированное подключение) внутриквартирного оборудования потребителя к внутридомовым инженерным системам исполнитель обязан незамедлительно устранить (демонтировать) такое несанкционированное подключение и произвести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:rsidR="00931B04" w:rsidRPr="009E7488" w:rsidRDefault="00931B04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488">
        <w:rPr>
          <w:rFonts w:ascii="Times New Roman" w:hAnsi="Times New Roman" w:cs="Times New Roman"/>
          <w:sz w:val="20"/>
          <w:szCs w:val="20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несанкционированно подключенного оборудования </w:t>
      </w:r>
      <w:proofErr w:type="gramStart"/>
      <w:r w:rsidRPr="009E748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9E7488">
        <w:rPr>
          <w:rFonts w:ascii="Times New Roman" w:hAnsi="Times New Roman" w:cs="Times New Roman"/>
          <w:sz w:val="20"/>
          <w:szCs w:val="20"/>
        </w:rPr>
        <w:t xml:space="preserve">для водоснабжения и водоотведения – по пропускной способности трубы) и его круглосуточной работы за период </w:t>
      </w:r>
      <w:r w:rsidRPr="009E7488">
        <w:rPr>
          <w:rFonts w:ascii="Times New Roman" w:hAnsi="Times New Roman" w:cs="Times New Roman"/>
          <w:sz w:val="20"/>
          <w:szCs w:val="20"/>
        </w:rPr>
        <w:lastRenderedPageBreak/>
        <w:t>начиная с даты осуществления такого подключения, указанной в акте о выявлении несанкционированного подключения, составленном исполнителем с привлечением соответствующей ресурсоснабжающей организации, да даты устранения исполнителем такого несанкционированного подключения.</w:t>
      </w:r>
    </w:p>
    <w:p w:rsidR="00931B04" w:rsidRPr="009E7488" w:rsidRDefault="00931B04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7488">
        <w:rPr>
          <w:rFonts w:ascii="Times New Roman" w:hAnsi="Times New Roman" w:cs="Times New Roman"/>
          <w:sz w:val="20"/>
          <w:szCs w:val="20"/>
        </w:rPr>
        <w:t>В случае если несанкционированное подключение потребителя к внутридомовым инженерным системам повлекло возникновение убытков у другого потребителя (потребителей), в том числе в виде увеличения начисленной ему (им) исполнителем и уплаченной им (ими) платы за коммунальную услугу, то такой потребитель (потребители) вправе требовать в установленном гражданским законодательством Российской Федерации порядке</w:t>
      </w:r>
      <w:r w:rsidR="000654A5" w:rsidRPr="009E7488">
        <w:rPr>
          <w:rFonts w:ascii="Times New Roman" w:hAnsi="Times New Roman" w:cs="Times New Roman"/>
          <w:sz w:val="20"/>
          <w:szCs w:val="20"/>
        </w:rPr>
        <w:t xml:space="preserve"> возмещения причиненных  ему (им) убытков с лица, которое неосновательно обогатилось за счет</w:t>
      </w:r>
      <w:proofErr w:type="gramEnd"/>
      <w:r w:rsidR="000654A5" w:rsidRPr="009E7488">
        <w:rPr>
          <w:rFonts w:ascii="Times New Roman" w:hAnsi="Times New Roman" w:cs="Times New Roman"/>
          <w:sz w:val="20"/>
          <w:szCs w:val="20"/>
        </w:rPr>
        <w:t xml:space="preserve"> такого потребителя (потребителей). </w:t>
      </w:r>
      <w:proofErr w:type="gramStart"/>
      <w:r w:rsidR="000654A5" w:rsidRPr="009E7488">
        <w:rPr>
          <w:rFonts w:ascii="Times New Roman" w:hAnsi="Times New Roman" w:cs="Times New Roman"/>
          <w:sz w:val="20"/>
          <w:szCs w:val="20"/>
        </w:rPr>
        <w:t>При обнаружении исполнителем факта несанкционированного вмешательства в работу индивидуального, общего (квартирного), комнатного прибора учета, расположенного в жилом или нежилом помещении потребителя, повлекшего искажение показаний такого прибора учета, исполнитель обязан прекратить использование 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ресурса, рассчитанных как произведение мощности имеющегося</w:t>
      </w:r>
      <w:proofErr w:type="gramEnd"/>
      <w:r w:rsidR="000654A5" w:rsidRPr="009E7488">
        <w:rPr>
          <w:rFonts w:ascii="Times New Roman" w:hAnsi="Times New Roman" w:cs="Times New Roman"/>
          <w:sz w:val="20"/>
          <w:szCs w:val="20"/>
        </w:rPr>
        <w:t xml:space="preserve"> ресурсопотребляющего оборудования </w:t>
      </w:r>
      <w:proofErr w:type="gramStart"/>
      <w:r w:rsidR="000654A5" w:rsidRPr="009E748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0654A5" w:rsidRPr="009E7488">
        <w:rPr>
          <w:rFonts w:ascii="Times New Roman" w:hAnsi="Times New Roman" w:cs="Times New Roman"/>
          <w:sz w:val="20"/>
          <w:szCs w:val="20"/>
        </w:rPr>
        <w:t>для водоснабжения и водоотведения –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исполнителем с привлечением соответствующей ресурсоснабжающей организации, до даты устранения такого вмешательства.</w:t>
      </w:r>
    </w:p>
    <w:p w:rsidR="000654A5" w:rsidRPr="009E7488" w:rsidRDefault="000654A5" w:rsidP="00D176E4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488">
        <w:rPr>
          <w:rFonts w:ascii="Times New Roman" w:hAnsi="Times New Roman" w:cs="Times New Roman"/>
          <w:sz w:val="20"/>
          <w:szCs w:val="20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до начисление должно </w:t>
      </w:r>
      <w:proofErr w:type="gramStart"/>
      <w:r w:rsidRPr="009E7488">
        <w:rPr>
          <w:rFonts w:ascii="Times New Roman" w:hAnsi="Times New Roman" w:cs="Times New Roman"/>
          <w:sz w:val="20"/>
          <w:szCs w:val="20"/>
        </w:rPr>
        <w:t>быть</w:t>
      </w:r>
      <w:proofErr w:type="gramEnd"/>
      <w:r w:rsidRPr="009E7488">
        <w:rPr>
          <w:rFonts w:ascii="Times New Roman" w:hAnsi="Times New Roman" w:cs="Times New Roman"/>
          <w:sz w:val="20"/>
          <w:szCs w:val="20"/>
        </w:rPr>
        <w:t xml:space="preserve"> произведено начиная с даты проведения исполнителем предыдущей проверки, но не более чем з</w:t>
      </w:r>
      <w:r w:rsidR="00EC1D92" w:rsidRPr="009E7488">
        <w:rPr>
          <w:rFonts w:ascii="Times New Roman" w:hAnsi="Times New Roman" w:cs="Times New Roman"/>
          <w:sz w:val="20"/>
          <w:szCs w:val="20"/>
        </w:rPr>
        <w:t xml:space="preserve">а 6 месяцев, </w:t>
      </w:r>
      <w:r w:rsidRPr="009E7488">
        <w:rPr>
          <w:rFonts w:ascii="Times New Roman" w:hAnsi="Times New Roman" w:cs="Times New Roman"/>
          <w:sz w:val="20"/>
          <w:szCs w:val="20"/>
        </w:rPr>
        <w:t>предшествующих месяцу, в котором выявлено несанкционированное подключение или вмешательство в работу прибора учета.</w:t>
      </w:r>
      <w:bookmarkEnd w:id="0"/>
    </w:p>
    <w:sectPr w:rsidR="000654A5" w:rsidRPr="009E7488" w:rsidSect="00FB0E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7F"/>
    <w:rsid w:val="000654A5"/>
    <w:rsid w:val="0017686B"/>
    <w:rsid w:val="0033107F"/>
    <w:rsid w:val="004F2CD0"/>
    <w:rsid w:val="00594B21"/>
    <w:rsid w:val="00624CE8"/>
    <w:rsid w:val="00931B04"/>
    <w:rsid w:val="009D4A94"/>
    <w:rsid w:val="009E7488"/>
    <w:rsid w:val="00BE35DE"/>
    <w:rsid w:val="00D176E4"/>
    <w:rsid w:val="00DD3DBD"/>
    <w:rsid w:val="00EC1D92"/>
    <w:rsid w:val="00EE4974"/>
    <w:rsid w:val="00FB0EAE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Главбух</cp:lastModifiedBy>
  <cp:revision>12</cp:revision>
  <cp:lastPrinted>2017-03-03T00:56:00Z</cp:lastPrinted>
  <dcterms:created xsi:type="dcterms:W3CDTF">2017-03-02T06:02:00Z</dcterms:created>
  <dcterms:modified xsi:type="dcterms:W3CDTF">2017-03-14T02:42:00Z</dcterms:modified>
</cp:coreProperties>
</file>